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300762" w14:textId="77777777" w:rsidR="00531239" w:rsidRDefault="00531239" w:rsidP="00372ED8">
      <w:pPr>
        <w:tabs>
          <w:tab w:val="left" w:pos="3060"/>
        </w:tabs>
        <w:jc w:val="both"/>
        <w:rPr>
          <w:rFonts w:ascii="Times New Roman" w:hAnsi="Times New Roman" w:cs="Times New Roman"/>
          <w:b/>
          <w:sz w:val="32"/>
          <w:szCs w:val="32"/>
        </w:rPr>
      </w:pPr>
      <w:r>
        <w:rPr>
          <w:rFonts w:ascii="Times New Roman" w:hAnsi="Times New Roman" w:cs="Times New Roman"/>
          <w:b/>
          <w:sz w:val="32"/>
          <w:szCs w:val="32"/>
        </w:rPr>
        <w:t>AZƏRBAYCAN İBTİDAİ - İCMA CƏMİYYƏTİ DÖVRÜNDƏ</w:t>
      </w:r>
    </w:p>
    <w:p w14:paraId="51981976" w14:textId="223D2C96" w:rsidR="00531239" w:rsidRPr="00DF1A3C" w:rsidRDefault="00531239" w:rsidP="00372ED8">
      <w:pPr>
        <w:pStyle w:val="Balk3"/>
        <w:jc w:val="both"/>
        <w:rPr>
          <w:rFonts w:ascii="Times New Roman" w:hAnsi="Times New Roman" w:cs="Times New Roman"/>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1A3C">
        <w:rPr>
          <w:sz w:val="32"/>
          <w:szCs w:val="32"/>
        </w:rPr>
        <w:t xml:space="preserve"> </w:t>
      </w:r>
      <w:r w:rsidR="00DF1A3C" w:rsidRPr="00DF1A3C">
        <w:rPr>
          <w:rFonts w:ascii="Times New Roman" w:hAnsi="Times New Roman" w:cs="Times New Roman"/>
          <w:sz w:val="32"/>
          <w:szCs w:val="32"/>
        </w:rPr>
        <w:t>Plan</w:t>
      </w:r>
      <w:r w:rsidR="00DF1A3C">
        <w:rPr>
          <w:rFonts w:ascii="Times New Roman" w:hAnsi="Times New Roman" w:cs="Times New Roman"/>
          <w:sz w:val="32"/>
          <w:szCs w:val="32"/>
        </w:rPr>
        <w:t>:</w:t>
      </w:r>
    </w:p>
    <w:p w14:paraId="53159C0F" w14:textId="77777777" w:rsidR="00531239" w:rsidRDefault="00531239" w:rsidP="00372ED8">
      <w:pPr>
        <w:jc w:val="both"/>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Azərbaycan ərazisində ilk sivilizasiyanın meydana gəlməsi. </w:t>
      </w:r>
    </w:p>
    <w:p w14:paraId="7F10BD44" w14:textId="77777777" w:rsidR="00531239" w:rsidRDefault="00531239" w:rsidP="00372ED8">
      <w:pPr>
        <w:jc w:val="both"/>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Qədim insan məskənləri. Azərbaycanda ibtidai icma cəmiyyəti və onun mərhələləri </w:t>
      </w:r>
    </w:p>
    <w:p w14:paraId="4039E765" w14:textId="77777777" w:rsidR="00531239" w:rsidRDefault="00531239" w:rsidP="00372ED8">
      <w:pPr>
        <w:jc w:val="both"/>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sz w:val="28"/>
          <w:szCs w:val="28"/>
        </w:rPr>
        <w:t xml:space="preserve"> İbtidai icma quruluşunun dağılması. </w:t>
      </w:r>
    </w:p>
    <w:p w14:paraId="086ED3C1" w14:textId="77777777" w:rsidR="00531239" w:rsidRPr="008200E6" w:rsidRDefault="00531239" w:rsidP="00372ED8">
      <w:pPr>
        <w:ind w:firstLine="720"/>
        <w:jc w:val="both"/>
        <w:rPr>
          <w:rFonts w:ascii="Times New Roman" w:hAnsi="Times New Roman" w:cs="Times New Roman"/>
          <w:sz w:val="28"/>
          <w:szCs w:val="28"/>
        </w:rPr>
      </w:pPr>
      <w:r w:rsidRPr="008200E6">
        <w:rPr>
          <w:rFonts w:ascii="Times New Roman" w:hAnsi="Times New Roman" w:cs="Times New Roman"/>
          <w:b/>
          <w:sz w:val="28"/>
          <w:szCs w:val="28"/>
        </w:rPr>
        <w:t>1.</w:t>
      </w:r>
      <w:r w:rsidRPr="008200E6">
        <w:rPr>
          <w:rFonts w:ascii="Times New Roman" w:hAnsi="Times New Roman" w:cs="Times New Roman"/>
          <w:sz w:val="28"/>
          <w:szCs w:val="28"/>
        </w:rPr>
        <w:t xml:space="preserve"> Azərbaycan dünyanın ən qədim mədəniyyət ocaqlarından biridir.Əlverişli təbii-coğrafi  şəraitə, zəngin fauna və flora aləminə, mülayim iqlimə malik olan Azərbaycan yer kürəsində ibtidai insanın formalaşdığı ərazilərdən biridir. Dünyada ilk insan qalıqları Şərqi Afrikada (Keniya, Tanzaniya) tapılmış, 2-3 mln, Azərbaycanda ibtidai insanın (Qarabağda Azıx, Tağlar, Kəlbəcərdə Zar, Naxçı-vanda Qazma, Qazaxda Daşsalahlı, Damcılı, Lerikdə Buzeyir mağaraları) isə 1,5 mln. il b.ə. yaşadığı müəyyən edilmişdir. </w:t>
      </w:r>
    </w:p>
    <w:p w14:paraId="1EBE4039" w14:textId="77777777" w:rsidR="00531239" w:rsidRPr="008200E6" w:rsidRDefault="00531239" w:rsidP="00372ED8">
      <w:pPr>
        <w:ind w:firstLine="720"/>
        <w:jc w:val="both"/>
        <w:rPr>
          <w:rFonts w:ascii="Times New Roman" w:hAnsi="Times New Roman" w:cs="Times New Roman"/>
          <w:sz w:val="28"/>
          <w:szCs w:val="28"/>
        </w:rPr>
      </w:pPr>
      <w:r w:rsidRPr="008200E6">
        <w:rPr>
          <w:rFonts w:ascii="Times New Roman" w:hAnsi="Times New Roman" w:cs="Times New Roman"/>
          <w:b/>
          <w:sz w:val="28"/>
          <w:szCs w:val="28"/>
        </w:rPr>
        <w:t xml:space="preserve">2. </w:t>
      </w:r>
      <w:r w:rsidRPr="008200E6">
        <w:rPr>
          <w:rFonts w:ascii="Times New Roman" w:hAnsi="Times New Roman" w:cs="Times New Roman"/>
          <w:sz w:val="28"/>
          <w:szCs w:val="28"/>
        </w:rPr>
        <w:t>Bəşər tarixinin inkişafının ilk mərhələsi olan ibtidai-icma cəmiyyəti şərti olaraq üç dövrə bölünür: Daş dövrü, Tunc dövrü və  Dəmir dövrü. İbtidai icma cəmiyyətinin ilkin mərhələsi olan Daş dövrü öz növbəsində üç mərhələyə bölünür:</w:t>
      </w:r>
    </w:p>
    <w:p w14:paraId="03B28B86" w14:textId="77777777" w:rsidR="00531239" w:rsidRPr="008200E6" w:rsidRDefault="00531239" w:rsidP="00372ED8">
      <w:pPr>
        <w:ind w:firstLine="720"/>
        <w:jc w:val="both"/>
        <w:rPr>
          <w:rFonts w:ascii="Times New Roman" w:hAnsi="Times New Roman" w:cs="Times New Roman"/>
          <w:sz w:val="28"/>
          <w:szCs w:val="28"/>
        </w:rPr>
      </w:pPr>
      <w:r w:rsidRPr="008200E6">
        <w:rPr>
          <w:rFonts w:ascii="Times New Roman" w:hAnsi="Times New Roman" w:cs="Times New Roman"/>
          <w:b/>
          <w:sz w:val="28"/>
          <w:szCs w:val="28"/>
        </w:rPr>
        <w:t xml:space="preserve">-  Qədim Daş dövrü (Paleolit); </w:t>
      </w:r>
    </w:p>
    <w:p w14:paraId="739F4BB9" w14:textId="77777777" w:rsidR="00531239" w:rsidRPr="008200E6" w:rsidRDefault="00531239" w:rsidP="00372ED8">
      <w:pPr>
        <w:ind w:firstLine="720"/>
        <w:jc w:val="both"/>
        <w:rPr>
          <w:rFonts w:ascii="Times New Roman" w:hAnsi="Times New Roman" w:cs="Times New Roman"/>
          <w:sz w:val="28"/>
          <w:szCs w:val="28"/>
        </w:rPr>
      </w:pPr>
      <w:r w:rsidRPr="008200E6">
        <w:rPr>
          <w:rFonts w:ascii="Times New Roman" w:hAnsi="Times New Roman" w:cs="Times New Roman"/>
          <w:b/>
          <w:sz w:val="28"/>
          <w:szCs w:val="28"/>
        </w:rPr>
        <w:t xml:space="preserve">-  Orta Daş dövrü (Mezolit); </w:t>
      </w:r>
    </w:p>
    <w:p w14:paraId="4128F351" w14:textId="77777777" w:rsidR="00531239" w:rsidRPr="008200E6" w:rsidRDefault="00531239" w:rsidP="00372ED8">
      <w:pPr>
        <w:ind w:firstLine="720"/>
        <w:jc w:val="both"/>
        <w:rPr>
          <w:rFonts w:ascii="Times New Roman" w:hAnsi="Times New Roman" w:cs="Times New Roman"/>
          <w:sz w:val="28"/>
          <w:szCs w:val="28"/>
        </w:rPr>
      </w:pPr>
      <w:r w:rsidRPr="008200E6">
        <w:rPr>
          <w:rFonts w:ascii="Times New Roman" w:hAnsi="Times New Roman" w:cs="Times New Roman"/>
          <w:b/>
          <w:sz w:val="28"/>
          <w:szCs w:val="28"/>
        </w:rPr>
        <w:t xml:space="preserve">-  Yeni Daş dövrü (Neolit). </w:t>
      </w:r>
    </w:p>
    <w:p w14:paraId="5B0B2EAF" w14:textId="77777777" w:rsidR="00683EFD" w:rsidRDefault="00531239" w:rsidP="00372ED8">
      <w:pPr>
        <w:ind w:firstLine="720"/>
        <w:jc w:val="both"/>
        <w:rPr>
          <w:rFonts w:ascii="Times New Roman" w:hAnsi="Times New Roman" w:cs="Times New Roman"/>
          <w:sz w:val="28"/>
          <w:szCs w:val="28"/>
        </w:rPr>
      </w:pPr>
      <w:r w:rsidRPr="008200E6">
        <w:rPr>
          <w:rFonts w:ascii="Times New Roman" w:hAnsi="Times New Roman" w:cs="Times New Roman"/>
          <w:sz w:val="28"/>
          <w:szCs w:val="28"/>
        </w:rPr>
        <w:t xml:space="preserve">İbtidai insanın </w:t>
      </w:r>
      <w:r w:rsidRPr="008200E6">
        <w:rPr>
          <w:rFonts w:ascii="Times New Roman" w:hAnsi="Times New Roman" w:cs="Times New Roman"/>
          <w:b/>
          <w:sz w:val="28"/>
          <w:szCs w:val="28"/>
        </w:rPr>
        <w:t>Qədim Daş dövrü-Paleolit</w:t>
      </w:r>
      <w:r w:rsidRPr="008200E6">
        <w:rPr>
          <w:rFonts w:ascii="Times New Roman" w:hAnsi="Times New Roman" w:cs="Times New Roman"/>
          <w:sz w:val="28"/>
          <w:szCs w:val="28"/>
        </w:rPr>
        <w:t xml:space="preserve"> </w:t>
      </w:r>
      <w:r w:rsidRPr="008200E6">
        <w:rPr>
          <w:rFonts w:ascii="Times New Roman" w:hAnsi="Times New Roman" w:cs="Times New Roman"/>
          <w:b/>
          <w:sz w:val="28"/>
          <w:szCs w:val="28"/>
        </w:rPr>
        <w:t>3</w:t>
      </w:r>
      <w:r w:rsidRPr="008200E6">
        <w:rPr>
          <w:rFonts w:ascii="Times New Roman" w:hAnsi="Times New Roman" w:cs="Times New Roman"/>
          <w:sz w:val="28"/>
          <w:szCs w:val="28"/>
        </w:rPr>
        <w:t xml:space="preserve"> mərhələyə bölünür: </w:t>
      </w:r>
    </w:p>
    <w:p w14:paraId="570ADB9F" w14:textId="77777777" w:rsidR="00683EFD" w:rsidRPr="00683EFD" w:rsidRDefault="00531239" w:rsidP="00372ED8">
      <w:pPr>
        <w:ind w:firstLine="720"/>
        <w:jc w:val="both"/>
        <w:rPr>
          <w:rFonts w:ascii="Times New Roman" w:hAnsi="Times New Roman" w:cs="Times New Roman"/>
          <w:b/>
          <w:bCs/>
          <w:sz w:val="28"/>
          <w:szCs w:val="28"/>
        </w:rPr>
      </w:pPr>
      <w:r w:rsidRPr="00683EFD">
        <w:rPr>
          <w:rFonts w:ascii="Times New Roman" w:hAnsi="Times New Roman" w:cs="Times New Roman"/>
          <w:b/>
          <w:bCs/>
          <w:sz w:val="28"/>
          <w:szCs w:val="28"/>
        </w:rPr>
        <w:t>Alt Paleolit, Orta Paleolit və Üst Paleolit.</w:t>
      </w:r>
    </w:p>
    <w:p w14:paraId="569839C1" w14:textId="77777777" w:rsidR="0011200A" w:rsidRDefault="00531239" w:rsidP="00372ED8">
      <w:pPr>
        <w:ind w:firstLine="720"/>
        <w:jc w:val="both"/>
        <w:rPr>
          <w:rFonts w:ascii="Times New Roman" w:hAnsi="Times New Roman" w:cs="Times New Roman"/>
          <w:sz w:val="28"/>
          <w:szCs w:val="28"/>
        </w:rPr>
      </w:pPr>
      <w:r w:rsidRPr="008200E6">
        <w:rPr>
          <w:rFonts w:ascii="Times New Roman" w:hAnsi="Times New Roman" w:cs="Times New Roman"/>
          <w:sz w:val="28"/>
          <w:szCs w:val="28"/>
        </w:rPr>
        <w:t xml:space="preserve"> </w:t>
      </w:r>
      <w:r w:rsidRPr="008200E6">
        <w:rPr>
          <w:rFonts w:ascii="Times New Roman" w:hAnsi="Times New Roman" w:cs="Times New Roman"/>
          <w:b/>
          <w:sz w:val="28"/>
          <w:szCs w:val="28"/>
        </w:rPr>
        <w:t>Alt Paleolit- ilk insan tipinin yaranmasından başlayaraq 100 min il bundan əvvələ</w:t>
      </w:r>
      <w:r w:rsidRPr="008200E6">
        <w:rPr>
          <w:rFonts w:ascii="Times New Roman" w:hAnsi="Times New Roman" w:cs="Times New Roman"/>
          <w:sz w:val="28"/>
          <w:szCs w:val="28"/>
        </w:rPr>
        <w:t xml:space="preserve">  qədər davam etmişdir. Bu dövr Qarabağın Quruçay vadisində, Füzuli şəhəri yaxınlığında Azıx mağarasında tapılmış maddi nümunələr əsasında öyrənilmişdir.  İbtidai insanlar mənimsəmə  təsərrüfatı ilə </w:t>
      </w:r>
      <w:r w:rsidRPr="008200E6">
        <w:rPr>
          <w:rFonts w:ascii="Times New Roman" w:hAnsi="Times New Roman" w:cs="Times New Roman"/>
          <w:b/>
          <w:sz w:val="28"/>
          <w:szCs w:val="28"/>
        </w:rPr>
        <w:t>yığıcılıq və ovçuluqla</w:t>
      </w:r>
      <w:r w:rsidRPr="008200E6">
        <w:rPr>
          <w:rFonts w:ascii="Times New Roman" w:hAnsi="Times New Roman" w:cs="Times New Roman"/>
          <w:sz w:val="28"/>
          <w:szCs w:val="28"/>
        </w:rPr>
        <w:t xml:space="preserve"> məşğul olublar, kiçik qrup, dəstə halında olaraq insan “sürüsü” və ya ulu icmada birləşiblər. Ulu icma kortəbii  şəkildə, təbiət hadisələri qarşısında aciz qalmamaq məcburiyyətindən yaranmışdır.Əmək alətlərinin düzəldilməsi və oddan istifadə insanların heyvan aləmindən ayrılmasını sürətləndirdi. Azıx mağarasında  700 min il b.ə. aid olan ocaq izləri tapılmışdır. Azıx mağarasında 1968-ci ildə ibtidai </w:t>
      </w:r>
      <w:r w:rsidRPr="008200E6">
        <w:rPr>
          <w:rFonts w:ascii="Times New Roman" w:hAnsi="Times New Roman" w:cs="Times New Roman"/>
          <w:sz w:val="28"/>
          <w:szCs w:val="28"/>
        </w:rPr>
        <w:lastRenderedPageBreak/>
        <w:t>insanın alt çənə sümüyünün qalığı tapılmışdır-bu dünyada  4-cü tapıntıdır, Azıxantrop, yəni  “Azıx adam” adlanır və 350-400 min b.ə. yaşamışlar. Azıx mağarasında tikili qalığı,müəyyən işarələr cızılmış ayı  kəllələri tapılmışdır. Bu sadə dini ayinlərin və totemlərin (heyvanlara inam) yaranması iləbağlıdır. Alt Paleolit dövrünün sonunda əmək alətləri: çaxmaqdaşı, bazalt və obsidiandan (vulkanik şüşə-dəvəgözü) hazırlanmışdır.</w:t>
      </w:r>
    </w:p>
    <w:p w14:paraId="28EC7689" w14:textId="77777777" w:rsidR="00BD2AB4" w:rsidRDefault="00531239" w:rsidP="00372ED8">
      <w:pPr>
        <w:ind w:firstLine="720"/>
        <w:jc w:val="both"/>
        <w:rPr>
          <w:rFonts w:ascii="Times New Roman" w:hAnsi="Times New Roman" w:cs="Times New Roman"/>
          <w:b/>
          <w:sz w:val="28"/>
          <w:szCs w:val="28"/>
        </w:rPr>
      </w:pPr>
      <w:r w:rsidRPr="008200E6">
        <w:rPr>
          <w:rFonts w:ascii="Times New Roman" w:hAnsi="Times New Roman" w:cs="Times New Roman"/>
          <w:b/>
          <w:sz w:val="28"/>
          <w:szCs w:val="28"/>
        </w:rPr>
        <w:t xml:space="preserve">Orta Paleolit 100 min il b.ə.-e.  ə. 40-cı minilliyə  qədər </w:t>
      </w:r>
      <w:r w:rsidRPr="008200E6">
        <w:rPr>
          <w:rFonts w:ascii="Times New Roman" w:hAnsi="Times New Roman" w:cs="Times New Roman"/>
          <w:sz w:val="28"/>
          <w:szCs w:val="28"/>
        </w:rPr>
        <w:t>davam etmişdir. Bu dövr Mustye mədəniyyəti (Fransada yer adıdır. Orta Paleolit  əmək alətləri ilk burada tapılmışdır) dövrü adlanır. Qədim insanlar daha geniş əraziyə yayılmışlar: Kiçik Qafqazın cənub-şərq yamacında, Naxçıvan (Qazma), Qarabağ (Tağlar), Qazax (Damcılı) bölgələrində  məskən salmışlar. Yeni insan tipi-</w:t>
      </w:r>
      <w:r w:rsidRPr="008200E6">
        <w:rPr>
          <w:rFonts w:ascii="Times New Roman" w:hAnsi="Times New Roman" w:cs="Times New Roman"/>
          <w:b/>
          <w:sz w:val="28"/>
          <w:szCs w:val="28"/>
        </w:rPr>
        <w:t>neandertal</w:t>
      </w:r>
      <w:r w:rsidRPr="008200E6">
        <w:rPr>
          <w:rFonts w:ascii="Times New Roman" w:hAnsi="Times New Roman" w:cs="Times New Roman"/>
          <w:sz w:val="28"/>
          <w:szCs w:val="28"/>
        </w:rPr>
        <w:t xml:space="preserve"> adamı yaranmışdır (Almaniyada yer adı). Ovçuluqla, yem toplamaqla məşğul olurdular, axirət dünyasına inam ilk dəfə bu dövrdə yaranmışdır. Ovsun, heyvanlara (totemlərə), təbiət qüvvələrinə inamla bağlı dini təsəvvür formaları meydana gəlmişdir. Ulu icma yavaş-yavaş  sıradan çıxmış, qəbilə icması yaranmağa başlamışdır</w:t>
      </w:r>
      <w:r w:rsidRPr="008200E6">
        <w:rPr>
          <w:rFonts w:ascii="Times New Roman" w:hAnsi="Times New Roman" w:cs="Times New Roman"/>
          <w:b/>
          <w:sz w:val="28"/>
          <w:szCs w:val="28"/>
        </w:rPr>
        <w:t>.</w:t>
      </w:r>
    </w:p>
    <w:p w14:paraId="128C1BF2" w14:textId="77777777" w:rsidR="00BD2AB4" w:rsidRDefault="00531239" w:rsidP="00372ED8">
      <w:pPr>
        <w:ind w:firstLine="720"/>
        <w:jc w:val="both"/>
        <w:rPr>
          <w:rFonts w:ascii="Times New Roman" w:hAnsi="Times New Roman" w:cs="Times New Roman"/>
          <w:sz w:val="28"/>
          <w:szCs w:val="28"/>
        </w:rPr>
      </w:pPr>
      <w:r w:rsidRPr="008200E6">
        <w:rPr>
          <w:rFonts w:ascii="Times New Roman" w:hAnsi="Times New Roman" w:cs="Times New Roman"/>
          <w:b/>
          <w:sz w:val="28"/>
          <w:szCs w:val="28"/>
        </w:rPr>
        <w:t xml:space="preserve"> Üst Paleolit 40 min il bundan əvvəldən e. ə. 12 - ci minilliyə qədər </w:t>
      </w:r>
      <w:r w:rsidRPr="008200E6">
        <w:rPr>
          <w:rFonts w:ascii="Times New Roman" w:hAnsi="Times New Roman" w:cs="Times New Roman"/>
          <w:sz w:val="28"/>
          <w:szCs w:val="28"/>
        </w:rPr>
        <w:t>davam etmişdir. Bu dövrün maddi qalıqlarına Qarabağ və Qazax bölgələrində daha çox rast gəlinmişdir. Bu dövrdə Azərbaycanda ağıllı insan tipi “</w:t>
      </w:r>
      <w:r w:rsidRPr="008200E6">
        <w:rPr>
          <w:rFonts w:ascii="Times New Roman" w:hAnsi="Times New Roman" w:cs="Times New Roman"/>
          <w:b/>
          <w:sz w:val="28"/>
          <w:szCs w:val="28"/>
        </w:rPr>
        <w:t>Homo Sapiyens</w:t>
      </w:r>
      <w:r w:rsidRPr="008200E6">
        <w:rPr>
          <w:rFonts w:ascii="Times New Roman" w:hAnsi="Times New Roman" w:cs="Times New Roman"/>
          <w:sz w:val="28"/>
          <w:szCs w:val="28"/>
        </w:rPr>
        <w:t>” yaranması başa çatmışdı. Əmək fəaliyyətinin artması şüurun, düşüncənin inkişafı  tədricən səsli nitqin yaranmasına səbəb olmuşdu. Ulu icmanı qan qohumluğuna əsaslanan qəbilə icması-nəsli qəbilə əvəz etmişdir. Qadının təsərrüfatda rolu daha böyük olduğu üçün qan qohumluğu ana xətti ilə götürüldüyünə görə belə quruluşa ana xaqanlığı – matriarxat deyilir.</w:t>
      </w:r>
    </w:p>
    <w:p w14:paraId="2418D2E8" w14:textId="77777777" w:rsidR="00B86644" w:rsidRDefault="00531239" w:rsidP="00372ED8">
      <w:pPr>
        <w:ind w:firstLine="720"/>
        <w:jc w:val="both"/>
        <w:rPr>
          <w:rFonts w:ascii="Times New Roman" w:hAnsi="Times New Roman" w:cs="Times New Roman"/>
          <w:b/>
          <w:sz w:val="28"/>
          <w:szCs w:val="28"/>
        </w:rPr>
      </w:pPr>
      <w:r w:rsidRPr="008200E6">
        <w:rPr>
          <w:rFonts w:ascii="Times New Roman" w:hAnsi="Times New Roman" w:cs="Times New Roman"/>
          <w:b/>
          <w:sz w:val="28"/>
          <w:szCs w:val="28"/>
        </w:rPr>
        <w:t>Mezolit və ya Orta Daş dövrü e.ə. 12-ci minilikdən e.ə. 8-ci minilliyə</w:t>
      </w:r>
      <w:r w:rsidRPr="008200E6">
        <w:rPr>
          <w:rFonts w:ascii="Times New Roman" w:hAnsi="Times New Roman" w:cs="Times New Roman"/>
          <w:sz w:val="28"/>
          <w:szCs w:val="28"/>
        </w:rPr>
        <w:t xml:space="preserve"> qədər davam etmişdi.Ox və kaman ixtira edilmişdir. İnsanlar qida ehtiyatlarını artırmağa və heyvanları əhliləşdirməyə nail olmuşlar. Beləliklə, ibtidai maldarlığın  əsası qoyulurdu.İbtidai  əkinçilik meydana gəlmişdir.Beləliklə, Mezolit dövründə  mənimsəmə  təsərrüfatından istehsal təsərrüfatına keçidin əsası qoyulmuşdur. Bu dövr Qobustan abidəsi əsasında öyrənilmişdir. Burada insanlar təxminən e.ə. 12-ci minillikdən yaşamışlar. Onlar ovçuluq, balıqçılıq və yığıcılıqla məşğul olmuşlar.Əmək alətləri kiçik ölçülü-mikrolit, həndəsi formalı, gəzli, üçkünc, kəsici və s. olmuşlar. Sümükdən biz, ox ucu, balıqçılıqda istifadə olunan alətlər düzəldilirdi. Qazaxda Damcılı mağarasında Mezolit dövrünə aid kiçik ölçülü ox ucları, müxtəlif tipli alətlər, cilalanmış, dişli lövhələr tapılmışdır. Qobustan qayalarında bu dövr insanlarının ovsun-totem inamları, dini ayinləri, ov </w:t>
      </w:r>
      <w:r w:rsidRPr="008200E6">
        <w:rPr>
          <w:rFonts w:ascii="Times New Roman" w:hAnsi="Times New Roman" w:cs="Times New Roman"/>
          <w:sz w:val="28"/>
          <w:szCs w:val="28"/>
        </w:rPr>
        <w:lastRenderedPageBreak/>
        <w:t>səhnələrini  əks etdirən rəsmlər, qadın və müxtəlif heyvan rəsmləri təsvir edilmişdir.Bu dövdə insanlar axirət dünyasına inanmış, dəfn zamanı ölülərin yanına məişət əşyaları qoymuşlar</w:t>
      </w:r>
      <w:r w:rsidRPr="008200E6">
        <w:rPr>
          <w:rFonts w:ascii="Times New Roman" w:hAnsi="Times New Roman" w:cs="Times New Roman"/>
          <w:b/>
          <w:sz w:val="28"/>
          <w:szCs w:val="28"/>
        </w:rPr>
        <w:t xml:space="preserve">. </w:t>
      </w:r>
    </w:p>
    <w:p w14:paraId="675FC667" w14:textId="77777777" w:rsidR="00B86644" w:rsidRDefault="00531239" w:rsidP="00372ED8">
      <w:pPr>
        <w:ind w:firstLine="720"/>
        <w:jc w:val="both"/>
        <w:rPr>
          <w:rFonts w:ascii="Times New Roman" w:hAnsi="Times New Roman" w:cs="Times New Roman"/>
          <w:sz w:val="28"/>
          <w:szCs w:val="28"/>
        </w:rPr>
      </w:pPr>
      <w:r w:rsidRPr="008200E6">
        <w:rPr>
          <w:rFonts w:ascii="Times New Roman" w:hAnsi="Times New Roman" w:cs="Times New Roman"/>
          <w:b/>
          <w:sz w:val="28"/>
          <w:szCs w:val="28"/>
        </w:rPr>
        <w:t>Neolit  dövrü  e.ə. VII minillikdən</w:t>
      </w:r>
      <w:r w:rsidRPr="008200E6">
        <w:rPr>
          <w:rFonts w:ascii="Times New Roman" w:hAnsi="Times New Roman" w:cs="Times New Roman"/>
          <w:sz w:val="28"/>
          <w:szCs w:val="28"/>
        </w:rPr>
        <w:t xml:space="preserve"> başlamışdır.İstehsal təsərrüfatı bu dövrdə yaranmışdı. İnsanlar maldarlıq və əkinçiliklə  məşğul olmuş, saxsı qablar hazırlamış, daş alətləri cilalamağı və deşməyi öyrənmiş, toxuculuqla məşğul olmuşlar. Təsərrüfatda olan bu yeniliklərə “Neolit inqilabı” deyilir. Əhali oturaq həyata keçmiş, ovçuluqla, balıqçılıqla məşğul olmuşdur.  Əmək alətləri çaxmaqdaşından, obsidandan hazırlanırdı. Naxçıvanda, Gəncə ətrafında, Təbriz yaxınlığında, Qobustanda, Qazax bölgəsində Neolit dövrü abidələrindən daş toxalar, oraq dişləri, çəkic, balta və lövhələrdən ibarət əmək alətləri tapılmışdır.</w:t>
      </w:r>
    </w:p>
    <w:p w14:paraId="604B3921" w14:textId="77777777" w:rsidR="00B86644" w:rsidRDefault="00531239" w:rsidP="00372ED8">
      <w:pPr>
        <w:ind w:firstLine="720"/>
        <w:jc w:val="both"/>
        <w:rPr>
          <w:rFonts w:ascii="Times New Roman" w:hAnsi="Times New Roman" w:cs="Times New Roman"/>
          <w:sz w:val="28"/>
          <w:szCs w:val="28"/>
        </w:rPr>
      </w:pPr>
      <w:r w:rsidRPr="008200E6">
        <w:rPr>
          <w:rFonts w:ascii="Times New Roman" w:hAnsi="Times New Roman" w:cs="Times New Roman"/>
          <w:b/>
          <w:sz w:val="28"/>
          <w:szCs w:val="28"/>
        </w:rPr>
        <w:t>Eneolit dövrü e.ə. VI-IV minillikləri</w:t>
      </w:r>
      <w:r w:rsidRPr="008200E6">
        <w:rPr>
          <w:rFonts w:ascii="Times New Roman" w:hAnsi="Times New Roman" w:cs="Times New Roman"/>
          <w:sz w:val="28"/>
          <w:szCs w:val="28"/>
        </w:rPr>
        <w:t xml:space="preserve"> əhatə etmişdir. İnsanlar ilk dəfə metalla tanış olmuş  və misdən alətlər hazırlamışlar. Azərbaycanda bu dövrün yaşayış  məskənləri Gəncə-Qazax, Mil-Qarabağ, Muğan, Naxçıvan bölgələrində, Urmiya gölü ətrafında və Təbriz yaxınlığında tədqiq edilmişdir. Yaşayış binaları kiçik, çiy kərpic və möhrədən dairəvi tikilirdi. Evin ortasında və ya divarın yanında ocaq qurulurdu. Belə evlərdə qoşa nigaha əsaslanan ailələr yaşamışlar. Əhali əkinçilik, maldarlıq, balıqçılıq, dulusçuluq, daşişləmə, sümükişləmə, toxuculuq və s. məşğul olmuşlar. Torpağı toxa ilə şumlayırdılar. Həmin dövr “</w:t>
      </w:r>
      <w:r w:rsidRPr="008200E6">
        <w:rPr>
          <w:rFonts w:ascii="Times New Roman" w:hAnsi="Times New Roman" w:cs="Times New Roman"/>
          <w:b/>
          <w:sz w:val="28"/>
          <w:szCs w:val="28"/>
        </w:rPr>
        <w:t>toxa əkinçiliyi</w:t>
      </w:r>
      <w:r w:rsidRPr="008200E6">
        <w:rPr>
          <w:rFonts w:ascii="Times New Roman" w:hAnsi="Times New Roman" w:cs="Times New Roman"/>
          <w:sz w:val="28"/>
          <w:szCs w:val="28"/>
        </w:rPr>
        <w:t xml:space="preserve">” dövrü adlanır. Taxıl daş oraqla biçilirdi, taxıl ehtiyatı saxsı küplərdə  və quyu anbarlarda saxlanırdı.Ev heyvanları əhliləşdirilmişdi. E.ə. V minilliyin axırlarında Azərbaycanda ilk dəfə atın  əhliləşdirilməsinə başlanmışdır. Cəlilabadda Əliköməktəpədə əhliləşdirilmiş at sümükləri tapılmışdır. Misdən müxtəlif əmək alətləri və  bəzək əşyaları hazırlanmışdır. Qadın müqəddəs varlıq hesab edilirdi. Tapılmış qadın heykəlləri bunu sübut edən maddi mədəniyyət qalıqları idi. Eneolit dövründə anaxaqanlığı  nəslinin mövqeyi sona çatmış, icma ağsaqqalları şurası mühüm rol oynamışdır. Ölüləri yaşayış  məskənində, binaların arasında və evlərin içərisində basdırırdılar. Ölülərin üzərinə qan rəmzi sayılan qırmızı boya çəkir, yaxud orxa səpirdilər. Eneolitin son mərhələsində e.ə. IV minilliyinin I yarısında metalişləmənin inkişafı başlamışdı. </w:t>
      </w:r>
    </w:p>
    <w:p w14:paraId="40DB8D6A" w14:textId="77777777" w:rsidR="00B86644" w:rsidRDefault="00531239" w:rsidP="00372ED8">
      <w:pPr>
        <w:ind w:firstLine="720"/>
        <w:jc w:val="both"/>
        <w:rPr>
          <w:rFonts w:ascii="Times New Roman" w:hAnsi="Times New Roman" w:cs="Times New Roman"/>
          <w:sz w:val="28"/>
          <w:szCs w:val="28"/>
        </w:rPr>
      </w:pPr>
      <w:r w:rsidRPr="008200E6">
        <w:rPr>
          <w:rFonts w:ascii="Times New Roman" w:hAnsi="Times New Roman" w:cs="Times New Roman"/>
          <w:b/>
          <w:sz w:val="28"/>
          <w:szCs w:val="28"/>
        </w:rPr>
        <w:t xml:space="preserve">Tunc dövrü e.ə. IV minilliyin sonundan (Azərbaycanda e.ə. II minilliyin sonlarına qədər) </w:t>
      </w:r>
      <w:r w:rsidRPr="008200E6">
        <w:rPr>
          <w:rFonts w:ascii="Times New Roman" w:hAnsi="Times New Roman" w:cs="Times New Roman"/>
          <w:sz w:val="28"/>
          <w:szCs w:val="28"/>
        </w:rPr>
        <w:t xml:space="preserve">başlayır. Tuncun meydana gəlməsi ibtidai cəmiyyətin tələbatından doğmuşdu. Təmiz misdən hazırlanan alətlər tez xarab olurdu. Tunc misə müxtəlif qatışıqlar qatışdırmaqla alınan yeni metal idi. Tunc dövrünü </w:t>
      </w:r>
      <w:r w:rsidRPr="00683EFD">
        <w:rPr>
          <w:rFonts w:ascii="Times New Roman" w:hAnsi="Times New Roman" w:cs="Times New Roman"/>
          <w:b/>
          <w:bCs/>
          <w:sz w:val="28"/>
          <w:szCs w:val="28"/>
        </w:rPr>
        <w:t>erkən, orta və son tunc</w:t>
      </w:r>
      <w:r w:rsidRPr="008200E6">
        <w:rPr>
          <w:rFonts w:ascii="Times New Roman" w:hAnsi="Times New Roman" w:cs="Times New Roman"/>
          <w:sz w:val="28"/>
          <w:szCs w:val="28"/>
        </w:rPr>
        <w:t xml:space="preserve"> dövrü mərhələlərinə bölürlər.</w:t>
      </w:r>
    </w:p>
    <w:p w14:paraId="41CD00F6" w14:textId="77777777" w:rsidR="000B1F61" w:rsidRDefault="00531239" w:rsidP="00372ED8">
      <w:pPr>
        <w:ind w:firstLine="720"/>
        <w:jc w:val="both"/>
        <w:rPr>
          <w:rFonts w:ascii="Times New Roman" w:hAnsi="Times New Roman" w:cs="Times New Roman"/>
          <w:sz w:val="28"/>
          <w:szCs w:val="28"/>
        </w:rPr>
      </w:pPr>
      <w:r w:rsidRPr="008200E6">
        <w:rPr>
          <w:rFonts w:ascii="Times New Roman" w:hAnsi="Times New Roman" w:cs="Times New Roman"/>
          <w:b/>
          <w:sz w:val="28"/>
          <w:szCs w:val="28"/>
        </w:rPr>
        <w:lastRenderedPageBreak/>
        <w:t xml:space="preserve">Erkən Tunc dövrü e.ə. IV minilliyin 2-ci yarısından III minilliyin sonuna </w:t>
      </w:r>
      <w:r w:rsidRPr="008200E6">
        <w:rPr>
          <w:rFonts w:ascii="Times New Roman" w:hAnsi="Times New Roman" w:cs="Times New Roman"/>
          <w:sz w:val="28"/>
          <w:szCs w:val="28"/>
        </w:rPr>
        <w:t xml:space="preserve">qədər davam etmişdir. Bu dövrdə Azərbaycanda </w:t>
      </w:r>
      <w:r w:rsidRPr="00683EFD">
        <w:rPr>
          <w:rFonts w:ascii="Times New Roman" w:hAnsi="Times New Roman" w:cs="Times New Roman"/>
          <w:b/>
          <w:bCs/>
          <w:sz w:val="28"/>
          <w:szCs w:val="28"/>
        </w:rPr>
        <w:t>Kür-Araz mədəniyyəti</w:t>
      </w:r>
      <w:r w:rsidRPr="008200E6">
        <w:rPr>
          <w:rFonts w:ascii="Times New Roman" w:hAnsi="Times New Roman" w:cs="Times New Roman"/>
          <w:sz w:val="28"/>
          <w:szCs w:val="28"/>
        </w:rPr>
        <w:t xml:space="preserve"> səciyyəvidir ki, bu da </w:t>
      </w:r>
      <w:r w:rsidRPr="00683EFD">
        <w:rPr>
          <w:rFonts w:ascii="Times New Roman" w:hAnsi="Times New Roman" w:cs="Times New Roman"/>
          <w:b/>
          <w:bCs/>
          <w:i/>
          <w:iCs/>
          <w:sz w:val="28"/>
          <w:szCs w:val="28"/>
        </w:rPr>
        <w:t>Qarabağda, Naxçıvanda, Xaçmazda, Qazaxda,  Şəmkirdə, Qobustanda, Urmiya</w:t>
      </w:r>
      <w:r w:rsidRPr="008200E6">
        <w:rPr>
          <w:rFonts w:ascii="Times New Roman" w:hAnsi="Times New Roman" w:cs="Times New Roman"/>
          <w:sz w:val="28"/>
          <w:szCs w:val="28"/>
        </w:rPr>
        <w:t xml:space="preserve">  ərazisində  və b. bölgələrdə tapılmış  zəngin materiallar əsasında tədqiq edilmişdir.Yaşayış məskənləri düşməndən müdafiə olunmaq üçün  əlverişli yerlərdə salınırdı, ətrafına müdafiə divarı çəkilirdi. Bunlar Füzuli rayonunda, Təbriz yaxınlığında, Urmiya gölü  ətrafında öyrənilmişdir. Evlər dairəvi formada, bünovrəsi daşdan, divarları çiy kərpicdən, yarımqazma evlər formasında tikilirdi. Dini ayinlər üçün ibadətgahlar tikilmişdir. Xaçmaz rayonunda Sərkərtəpə yaşayış  məskənində dairəvi planlı</w:t>
      </w:r>
      <w:r w:rsidRPr="008200E6">
        <w:rPr>
          <w:rFonts w:ascii="Times New Roman" w:hAnsi="Times New Roman" w:cs="Times New Roman"/>
          <w:b/>
          <w:sz w:val="28"/>
          <w:szCs w:val="28"/>
        </w:rPr>
        <w:t xml:space="preserve"> </w:t>
      </w:r>
      <w:r w:rsidRPr="008200E6">
        <w:rPr>
          <w:rFonts w:ascii="Times New Roman" w:hAnsi="Times New Roman" w:cs="Times New Roman"/>
          <w:sz w:val="28"/>
          <w:szCs w:val="28"/>
        </w:rPr>
        <w:t xml:space="preserve">böyük </w:t>
      </w:r>
      <w:r w:rsidRPr="008200E6">
        <w:rPr>
          <w:rFonts w:ascii="Times New Roman" w:hAnsi="Times New Roman" w:cs="Times New Roman"/>
          <w:b/>
          <w:sz w:val="28"/>
          <w:szCs w:val="28"/>
        </w:rPr>
        <w:t>ibadət evi</w:t>
      </w:r>
      <w:r w:rsidRPr="008200E6">
        <w:rPr>
          <w:rFonts w:ascii="Times New Roman" w:hAnsi="Times New Roman" w:cs="Times New Roman"/>
          <w:sz w:val="28"/>
          <w:szCs w:val="28"/>
        </w:rPr>
        <w:t xml:space="preserve"> aşkar edilmişdir. Belə ibadət evləri Qazax rayonunda Babadərviş  və Naxçıvan yaxınlığında Kültəpə yaşayış yerlərində  də vardır. </w:t>
      </w:r>
      <w:r w:rsidRPr="008200E6">
        <w:rPr>
          <w:rFonts w:ascii="Times New Roman" w:hAnsi="Times New Roman" w:cs="Times New Roman"/>
          <w:b/>
          <w:sz w:val="28"/>
          <w:szCs w:val="28"/>
        </w:rPr>
        <w:t>Erkən Tunc dövründə</w:t>
      </w:r>
      <w:r w:rsidRPr="008200E6">
        <w:rPr>
          <w:rFonts w:ascii="Times New Roman" w:hAnsi="Times New Roman" w:cs="Times New Roman"/>
          <w:sz w:val="28"/>
          <w:szCs w:val="28"/>
        </w:rPr>
        <w:t xml:space="preserve"> </w:t>
      </w:r>
      <w:r w:rsidR="00C455C2">
        <w:rPr>
          <w:rFonts w:ascii="Times New Roman" w:hAnsi="Times New Roman" w:cs="Times New Roman"/>
          <w:sz w:val="28"/>
          <w:szCs w:val="28"/>
        </w:rPr>
        <w:t>:</w:t>
      </w:r>
    </w:p>
    <w:p w14:paraId="70AAB4F5" w14:textId="77777777" w:rsidR="000B1F61" w:rsidRDefault="00531239" w:rsidP="00372ED8">
      <w:pPr>
        <w:ind w:firstLine="720"/>
        <w:jc w:val="both"/>
        <w:rPr>
          <w:rFonts w:ascii="Times New Roman" w:hAnsi="Times New Roman" w:cs="Times New Roman"/>
          <w:sz w:val="28"/>
          <w:szCs w:val="28"/>
        </w:rPr>
      </w:pPr>
      <w:r w:rsidRPr="008200E6">
        <w:rPr>
          <w:rFonts w:ascii="Times New Roman" w:hAnsi="Times New Roman" w:cs="Times New Roman"/>
          <w:sz w:val="28"/>
          <w:szCs w:val="28"/>
        </w:rPr>
        <w:t>1-ci böyük ictimai  əmək bölgüsü meydana gəlmiş</w:t>
      </w:r>
      <w:r w:rsidR="000B1F61">
        <w:rPr>
          <w:rFonts w:ascii="Times New Roman" w:hAnsi="Times New Roman" w:cs="Times New Roman"/>
          <w:sz w:val="28"/>
          <w:szCs w:val="28"/>
        </w:rPr>
        <w:t>di</w:t>
      </w:r>
    </w:p>
    <w:p w14:paraId="5FED01CE" w14:textId="77777777" w:rsidR="000B1F61" w:rsidRDefault="00531239" w:rsidP="00372ED8">
      <w:pPr>
        <w:ind w:firstLine="720"/>
        <w:jc w:val="both"/>
        <w:rPr>
          <w:rFonts w:ascii="Times New Roman" w:hAnsi="Times New Roman" w:cs="Times New Roman"/>
          <w:sz w:val="28"/>
          <w:szCs w:val="28"/>
        </w:rPr>
      </w:pPr>
      <w:r w:rsidRPr="008200E6">
        <w:rPr>
          <w:rFonts w:ascii="Times New Roman" w:hAnsi="Times New Roman" w:cs="Times New Roman"/>
          <w:sz w:val="28"/>
          <w:szCs w:val="28"/>
        </w:rPr>
        <w:t xml:space="preserve"> əkinçilik maldarlıqdan ayrılmışdır.</w:t>
      </w:r>
    </w:p>
    <w:p w14:paraId="226B1DC5" w14:textId="77777777" w:rsidR="000B1F61" w:rsidRDefault="00531239" w:rsidP="00372ED8">
      <w:pPr>
        <w:ind w:firstLine="720"/>
        <w:jc w:val="both"/>
        <w:rPr>
          <w:rFonts w:ascii="Times New Roman" w:hAnsi="Times New Roman" w:cs="Times New Roman"/>
          <w:sz w:val="28"/>
          <w:szCs w:val="28"/>
        </w:rPr>
      </w:pPr>
      <w:r w:rsidRPr="008200E6">
        <w:rPr>
          <w:rFonts w:ascii="Times New Roman" w:hAnsi="Times New Roman" w:cs="Times New Roman"/>
          <w:sz w:val="28"/>
          <w:szCs w:val="28"/>
        </w:rPr>
        <w:t xml:space="preserve">Toxa  əkinçiliyi xış əkinçiliyi ilə əvəz olunmuşdur. </w:t>
      </w:r>
    </w:p>
    <w:p w14:paraId="0261D18E" w14:textId="77777777" w:rsidR="000B1F61" w:rsidRDefault="00531239" w:rsidP="00372ED8">
      <w:pPr>
        <w:ind w:firstLine="720"/>
        <w:jc w:val="both"/>
        <w:rPr>
          <w:rFonts w:ascii="Times New Roman" w:hAnsi="Times New Roman" w:cs="Times New Roman"/>
          <w:sz w:val="28"/>
          <w:szCs w:val="28"/>
        </w:rPr>
      </w:pPr>
      <w:r w:rsidRPr="008200E6">
        <w:rPr>
          <w:rFonts w:ascii="Times New Roman" w:hAnsi="Times New Roman" w:cs="Times New Roman"/>
          <w:sz w:val="28"/>
          <w:szCs w:val="28"/>
        </w:rPr>
        <w:t>Süni suvarma yaranmışdır.</w:t>
      </w:r>
    </w:p>
    <w:p w14:paraId="7DB0F6E5" w14:textId="77777777" w:rsidR="000B1F61" w:rsidRDefault="000B1F61" w:rsidP="00372ED8">
      <w:pPr>
        <w:ind w:firstLine="720"/>
        <w:jc w:val="both"/>
        <w:rPr>
          <w:rFonts w:ascii="Times New Roman" w:hAnsi="Times New Roman" w:cs="Times New Roman"/>
          <w:sz w:val="28"/>
          <w:szCs w:val="28"/>
        </w:rPr>
      </w:pPr>
      <w:r>
        <w:rPr>
          <w:rFonts w:ascii="Times New Roman" w:hAnsi="Times New Roman" w:cs="Times New Roman"/>
          <w:sz w:val="28"/>
          <w:szCs w:val="28"/>
        </w:rPr>
        <w:t>Köçmə yaylaq maldarlığı meydana gəldi.</w:t>
      </w:r>
    </w:p>
    <w:p w14:paraId="08FCA5E2" w14:textId="77777777" w:rsidR="00CF3EFC" w:rsidRDefault="00531239" w:rsidP="00372ED8">
      <w:pPr>
        <w:ind w:firstLine="720"/>
        <w:jc w:val="both"/>
        <w:rPr>
          <w:rFonts w:ascii="Times New Roman" w:hAnsi="Times New Roman" w:cs="Times New Roman"/>
          <w:sz w:val="28"/>
          <w:szCs w:val="28"/>
        </w:rPr>
      </w:pPr>
      <w:r w:rsidRPr="008200E6">
        <w:rPr>
          <w:rFonts w:ascii="Times New Roman" w:hAnsi="Times New Roman" w:cs="Times New Roman"/>
          <w:sz w:val="28"/>
          <w:szCs w:val="28"/>
        </w:rPr>
        <w:t>Taxılın biçilməsində tunc oraqlardan da istifadə edilirdi.</w:t>
      </w:r>
      <w:r w:rsidR="00C455C2" w:rsidRPr="008200E6">
        <w:rPr>
          <w:rFonts w:ascii="Times New Roman" w:hAnsi="Times New Roman" w:cs="Times New Roman"/>
          <w:sz w:val="28"/>
          <w:szCs w:val="28"/>
        </w:rPr>
        <w:t xml:space="preserve"> </w:t>
      </w:r>
      <w:r w:rsidRPr="008200E6">
        <w:rPr>
          <w:rFonts w:ascii="Times New Roman" w:hAnsi="Times New Roman" w:cs="Times New Roman"/>
          <w:sz w:val="28"/>
          <w:szCs w:val="28"/>
        </w:rPr>
        <w:t>Əmlak bərabərsizliyi meydana gəlmişdi . Azərbaycanın  əhalisi sənətkarlığın dulusçuluq, metalişləmə, toxuculuq və s. sahələr ilə  məşğul olmuşdur..Axirət dünyasına inam var idi. Tunc dövründə ölülər yaşayış  məskənlərindən kənarda dəfn edilmiş, bəzi qəbirlərin üzərində kurqanlar (torpaq təpələr) qurulmuşdur. Ölüyandırma və kollektiv dəfnetmə adəti meydana gəlmişdir. Ailədə, təsərrüfatda və ictimai həyatda kişilərin rolu artmağa başlamışdır. Ailəyə  və tayfaya kişilər başçılıq etməyə başlamışlar. Erkən tunc dövründə  xış əkinçiliyi və köçmə maldarlığının yaranması kişinin təsərrüfatda rolunu artırmış  və anaxaqanlığı (matriarxat) ataxaqanlığı (patriarxat) ilə əvəz edilmişdir.</w:t>
      </w:r>
    </w:p>
    <w:p w14:paraId="5F748EDD" w14:textId="77777777" w:rsidR="00531239" w:rsidRPr="008200E6" w:rsidRDefault="00531239" w:rsidP="00372ED8">
      <w:pPr>
        <w:ind w:firstLine="720"/>
        <w:jc w:val="both"/>
        <w:rPr>
          <w:rFonts w:ascii="Times New Roman" w:hAnsi="Times New Roman" w:cs="Times New Roman"/>
          <w:sz w:val="28"/>
          <w:szCs w:val="28"/>
        </w:rPr>
      </w:pPr>
      <w:r w:rsidRPr="008200E6">
        <w:rPr>
          <w:rFonts w:ascii="Times New Roman" w:hAnsi="Times New Roman" w:cs="Times New Roman"/>
          <w:b/>
          <w:sz w:val="28"/>
          <w:szCs w:val="28"/>
        </w:rPr>
        <w:t>Orta Tunc dövrü e.ə. III minilliyin axırı və II minilliyin əv.başlamış, II minilliyin ortalarına qədər</w:t>
      </w:r>
      <w:r w:rsidRPr="008200E6">
        <w:rPr>
          <w:rFonts w:ascii="Times New Roman" w:hAnsi="Times New Roman" w:cs="Times New Roman"/>
          <w:sz w:val="28"/>
          <w:szCs w:val="28"/>
        </w:rPr>
        <w:t xml:space="preserve"> davam etmişdir. Orta Tunc dövründə sosial və əmlak bərabərsizliyi artmış, tayfalar arasında  əlaqələr genişlənmiş, iri yaşayış  məskənləri yaranmışdır. İlkin  şəhər mərkəzləri yaranmışdı.Naxçıvandakı İkinci Kültəpə, Oğlanqala, Urmiya sahilindəki Göytəpə, Qarabağdakı Üzərliktəpə. Qədim Naxçıvan şəhəri Orta Tunc dövründə, 3500 il b.ə. tanınmışdır. Artıq təbəqə-ləşmə gedirdi (2-3 otaqlı evlərin olması bunu sübut edirdi). Bağçılıq və </w:t>
      </w:r>
      <w:r w:rsidRPr="008200E6">
        <w:rPr>
          <w:rFonts w:ascii="Times New Roman" w:hAnsi="Times New Roman" w:cs="Times New Roman"/>
          <w:sz w:val="28"/>
          <w:szCs w:val="28"/>
        </w:rPr>
        <w:lastRenderedPageBreak/>
        <w:t>bostançılıq kimi yeni təsərrüfat sahələri yaranmışdı. Süni suvarma kanalları yaradılmışdır. Taxılın döyülməsində öküz və ya at qoşulmuş daş vəllərdən istifadə edilmişdir. Üzümçülük və şərabçılıq meydana gəlmişdir. Atdan minik vasitəsi və qoşqu qüvvəsi kimi istifadə</w:t>
      </w:r>
      <w:r w:rsidRPr="008200E6">
        <w:rPr>
          <w:rFonts w:ascii="Times New Roman" w:hAnsi="Times New Roman" w:cs="Times New Roman"/>
          <w:b/>
          <w:sz w:val="28"/>
          <w:szCs w:val="28"/>
        </w:rPr>
        <w:t xml:space="preserve"> </w:t>
      </w:r>
      <w:r w:rsidRPr="008200E6">
        <w:rPr>
          <w:rFonts w:ascii="Times New Roman" w:hAnsi="Times New Roman" w:cs="Times New Roman"/>
          <w:sz w:val="28"/>
          <w:szCs w:val="28"/>
        </w:rPr>
        <w:t xml:space="preserve">edilmişdir.Sənətkarlığın müstəqil sahəyə çevrilməsi nəticəsində 2-ci böyük ictimai  əmək bölgüsü-sənətkarlığın başqa istehsal sahələrindən ayrılması baş vermişdi. Naxçıvan yaxınlığında II Kültəpədə dulusçuluq məhəlləsi və dulus sobaları tapılmışdır.Filizçıxarma işi geniş inkişaf etmişdirƏhalinin dini inamları, mərasim və ayinləri qəbir abidələrinin quruluşunda (daş qutular, kurqanlar), dəfn adətlərində(ölülərin yandırılması, onların üzərinə qırmızı boya çəkilməsi və s.) əks olunmuşdu. </w:t>
      </w:r>
      <w:r w:rsidRPr="008200E6">
        <w:rPr>
          <w:rFonts w:ascii="Times New Roman" w:hAnsi="Times New Roman" w:cs="Times New Roman"/>
          <w:b/>
          <w:sz w:val="28"/>
          <w:szCs w:val="28"/>
        </w:rPr>
        <w:t>Tunc dövrünün sonu. Erkən Dəmir dövrü.</w:t>
      </w:r>
      <w:r w:rsidRPr="008200E6">
        <w:rPr>
          <w:rFonts w:ascii="Times New Roman" w:hAnsi="Times New Roman" w:cs="Times New Roman"/>
          <w:sz w:val="28"/>
          <w:szCs w:val="28"/>
        </w:rPr>
        <w:t>İbtidai icma quruluşu dağılmağa başlayır. Bu dövr e.ə. XIV-XII əsrləri əhatəedir. Erkən (ilk) Dəmir dövrü e.ə. XI-VIII  əsrləri əhatə edir.Möhkəm keyfiyyətli dəmirin kəşfi, ondan hazırlanan  əmək alətləri və silahlar yeni yüksəlişə  səbəb oldu. Tayfa ittifaqları daha da güclənmişdi. Azərbaycanda yaşayış  məskənləri, qəbir abidələri (kurqanlar, daş qutular, torpaq qəbirlər) və müdafiə tikililəri, siklopik (siklop-təpəgöz, siklopik-böyük ölçülü tava daşlarından hörülmüş qalaçalar-təpəgözlər tikmişlər) qalalar tədqiq edilmişdir. Yaşayış və təsərrüfat binalarının bünövrəsi çay daşları və ya qaya parçalarından qoyulur, divarları çiy kərpicdən hörülürdü,ətrafına müdafiə divarları  çəkilirdi.Qonşu ölkələrlə mübadilə və ticarət əlaqələri genişlənmişdi.Tədricən ibtidai icma quruluşu dağılmış,sinifli cəmiyyət yaranmışdı.Təsərrüfatda yarımköçəri yaylaq maldarlığı ön plana keçmişdir.Son Tunc dövründə atdan minik və qoşqu vasitəsi kimi geniş istifadə edilmişdir.Ona sitayiş ayini meydana gəlmişdir. Kurqanlarda dəvə skeletləri də tapılmışdır. Əmək alətləri təkmilləşmiş, iri suvarma kanalları  çəkilmişdir. Saxsı qabların istehsalında ayaqla hərəkətə  gətirilən dulus çarxından istifadə olunurdu.Metalişləmədə zərbetmə, oyma,həkketmə (qravüra) üsulları ilə qızıl və gümüşdən zinət əşyaları hazırlamışlar. E.ə II minilliyin axırı-I minilliyin  əvvəllərində  dəmirdən müxtəlif  əşyalar hazırlanmışdır. Sənətkarlar içərisindən sənətkar-tacirlər qrupu ayrılmışdır. Azərbaycan Assuriya ilə geniş ticarət əlaqələri saxlayırdı. Azərbaycanda Assuriyada istehsal olunmuş şirli gil qablar, silindrik möhürlər, silahlar, bəzək  şeyləri tapılmışdı. Xocalıda üzərində mixi xətlə Assuriya padşahının (Adadnirari) adıyazılmış muncuq tapılmışdır.</w:t>
      </w:r>
      <w:r w:rsidRPr="008200E6">
        <w:rPr>
          <w:rFonts w:ascii="Times New Roman" w:hAnsi="Times New Roman" w:cs="Times New Roman"/>
          <w:b/>
          <w:sz w:val="28"/>
          <w:szCs w:val="28"/>
        </w:rPr>
        <w:t xml:space="preserve">3. </w:t>
      </w:r>
      <w:r w:rsidRPr="008200E6">
        <w:rPr>
          <w:rFonts w:ascii="Times New Roman" w:hAnsi="Times New Roman" w:cs="Times New Roman"/>
          <w:sz w:val="28"/>
          <w:szCs w:val="28"/>
        </w:rPr>
        <w:t xml:space="preserve">E.ə. II minilliyin axırı-I minilliyin əvvəllərində ibtidai icma quruluşunun dağılması sürətlənmişdir. Azərbaycanın cənub ərazisində dövlət qurumları, şimal hissəsindəiri tayfa ittifaqları mövcud olmuşdur. İri tayfa ittifaqları yaranır, bu itifaqa nüfuzlu tayfa başçıları rəhbərlik edirdi. Tayfalar daxilində də güclü təbəqələşmə gedirdi. Sahibkarların qullarını da </w:t>
      </w:r>
      <w:r w:rsidRPr="008200E6">
        <w:rPr>
          <w:rFonts w:ascii="Times New Roman" w:hAnsi="Times New Roman" w:cs="Times New Roman"/>
          <w:sz w:val="28"/>
          <w:szCs w:val="28"/>
        </w:rPr>
        <w:lastRenderedPageBreak/>
        <w:t>onunla dəfn edirdilər.İri tayfa ittifaqlarının yaranması, hakimiyyətin ayrı-ayrınüfuzlu şəxslərin əlində cəmlənməsi,  cəmiyyətin yoxsullara və varlılara parçalanması və s. amillər e.ə. II minilliyin axırı-I minilliyin əvvəllərindəAzərbaycanda ibtidai icma quruluşunun dağılmasını sürətləndirdi.</w:t>
      </w:r>
    </w:p>
    <w:p w14:paraId="1599A43B" w14:textId="77777777" w:rsidR="004173E8" w:rsidRPr="008200E6" w:rsidRDefault="004173E8" w:rsidP="00372ED8">
      <w:pPr>
        <w:jc w:val="both"/>
        <w:rPr>
          <w:sz w:val="28"/>
          <w:szCs w:val="28"/>
        </w:rPr>
      </w:pPr>
      <w:bookmarkStart w:id="0" w:name="_GoBack"/>
      <w:bookmarkEnd w:id="0"/>
    </w:p>
    <w:sectPr w:rsidR="004173E8" w:rsidRPr="008200E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239"/>
    <w:rsid w:val="0003121B"/>
    <w:rsid w:val="000B1F61"/>
    <w:rsid w:val="0011200A"/>
    <w:rsid w:val="00372ED8"/>
    <w:rsid w:val="004173E8"/>
    <w:rsid w:val="00531239"/>
    <w:rsid w:val="00683EFD"/>
    <w:rsid w:val="008200E6"/>
    <w:rsid w:val="00B86644"/>
    <w:rsid w:val="00BD2AB4"/>
    <w:rsid w:val="00C455C2"/>
    <w:rsid w:val="00CF3EFC"/>
    <w:rsid w:val="00D00735"/>
    <w:rsid w:val="00DF1A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6C9BE"/>
  <w15:chartTrackingRefBased/>
  <w15:docId w15:val="{9F852FC7-BB2A-4D76-81DC-31DAD56CF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239"/>
    <w:pPr>
      <w:spacing w:after="200" w:line="276" w:lineRule="auto"/>
    </w:pPr>
    <w:rPr>
      <w:rFonts w:eastAsia="MS Mincho"/>
      <w:noProof/>
      <w:lang w:val="az-Latn-AZ"/>
    </w:rPr>
  </w:style>
  <w:style w:type="paragraph" w:styleId="Balk3">
    <w:name w:val="heading 3"/>
    <w:basedOn w:val="Normal"/>
    <w:next w:val="Normal"/>
    <w:link w:val="Balk3Char"/>
    <w:uiPriority w:val="9"/>
    <w:semiHidden/>
    <w:unhideWhenUsed/>
    <w:qFormat/>
    <w:rsid w:val="00531239"/>
    <w:pPr>
      <w:keepNext/>
      <w:keepLines/>
      <w:spacing w:before="200" w:after="0"/>
      <w:outlineLvl w:val="2"/>
    </w:pPr>
    <w:rPr>
      <w:rFonts w:asciiTheme="majorHAnsi" w:eastAsiaTheme="majorEastAsia" w:hAnsiTheme="majorHAnsi" w:cstheme="majorBidi"/>
      <w:b/>
      <w:bCs/>
      <w:color w:val="4472C4"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semiHidden/>
    <w:rsid w:val="00531239"/>
    <w:rPr>
      <w:rFonts w:asciiTheme="majorHAnsi" w:eastAsiaTheme="majorEastAsia" w:hAnsiTheme="majorHAnsi" w:cstheme="majorBidi"/>
      <w:b/>
      <w:bCs/>
      <w:noProof/>
      <w:color w:val="4472C4" w:themeColor="accent1"/>
      <w:lang w:val="az-Latn-A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779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1903</Words>
  <Characters>10852</Characters>
  <Application>Microsoft Office Word</Application>
  <DocSecurity>0</DocSecurity>
  <Lines>90</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2020-01-06T19:04:00Z</dcterms:created>
  <dcterms:modified xsi:type="dcterms:W3CDTF">2020-01-28T09:50:00Z</dcterms:modified>
</cp:coreProperties>
</file>